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DAILY ASSESSMENT FORMAT</w:t>
      </w:r>
    </w:p>
    <w:tbl>
      <w:tblPr>
        <w:tblStyle w:val="Table1"/>
        <w:tblW w:w="1007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62"/>
        <w:gridCol w:w="3856"/>
        <w:gridCol w:w="1341"/>
        <w:gridCol w:w="3511"/>
        <w:tblGridChange w:id="0">
          <w:tblGrid>
            <w:gridCol w:w="1362"/>
            <w:gridCol w:w="3856"/>
            <w:gridCol w:w="1341"/>
            <w:gridCol w:w="3511"/>
          </w:tblGrid>
        </w:tblGridChange>
      </w:tblGrid>
      <w:tr>
        <w:tc>
          <w:tcPr/>
          <w:p w:rsidR="00000000" w:rsidDel="00000000" w:rsidP="00000000" w:rsidRDefault="00000000" w:rsidRPr="00000000" w14:paraId="0000000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Date:</w:t>
            </w:r>
          </w:p>
        </w:tc>
        <w:tc>
          <w:tcPr/>
          <w:p w:rsidR="00000000" w:rsidDel="00000000" w:rsidP="00000000" w:rsidRDefault="00000000" w:rsidRPr="00000000" w14:paraId="0000000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02/06/2020</w:t>
            </w:r>
          </w:p>
        </w:tc>
        <w:tc>
          <w:tcPr/>
          <w:p w:rsidR="00000000" w:rsidDel="00000000" w:rsidP="00000000" w:rsidRDefault="00000000" w:rsidRPr="00000000" w14:paraId="0000000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Name:</w:t>
            </w:r>
          </w:p>
        </w:tc>
        <w:tc>
          <w:tcPr/>
          <w:p w:rsidR="00000000" w:rsidDel="00000000" w:rsidP="00000000" w:rsidRDefault="00000000" w:rsidRPr="00000000" w14:paraId="0000000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Lavanya B</w:t>
            </w:r>
          </w:p>
        </w:tc>
      </w:tr>
      <w:tr>
        <w:tc>
          <w:tcPr/>
          <w:p w:rsidR="00000000" w:rsidDel="00000000" w:rsidP="00000000" w:rsidRDefault="00000000" w:rsidRPr="00000000" w14:paraId="0000000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Course:</w:t>
            </w:r>
          </w:p>
        </w:tc>
        <w:tc>
          <w:tcPr/>
          <w:p w:rsidR="00000000" w:rsidDel="00000000" w:rsidP="00000000" w:rsidRDefault="00000000" w:rsidRPr="00000000" w14:paraId="0000000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Verilog design</w:t>
            </w:r>
          </w:p>
        </w:tc>
        <w:tc>
          <w:tcPr/>
          <w:p w:rsidR="00000000" w:rsidDel="00000000" w:rsidP="00000000" w:rsidRDefault="00000000" w:rsidRPr="00000000" w14:paraId="0000000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USN:</w:t>
            </w:r>
          </w:p>
        </w:tc>
        <w:tc>
          <w:tcPr/>
          <w:p w:rsidR="00000000" w:rsidDel="00000000" w:rsidP="00000000" w:rsidRDefault="00000000" w:rsidRPr="00000000" w14:paraId="0000000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4al17ec043</w:t>
            </w:r>
          </w:p>
        </w:tc>
      </w:tr>
      <w:tr>
        <w:tc>
          <w:tcPr/>
          <w:p w:rsidR="00000000" w:rsidDel="00000000" w:rsidP="00000000" w:rsidRDefault="00000000" w:rsidRPr="00000000" w14:paraId="0000000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Topic:</w:t>
            </w:r>
          </w:p>
        </w:tc>
        <w:tc>
          <w:tcPr/>
          <w:p w:rsidR="00000000" w:rsidDel="00000000" w:rsidP="00000000" w:rsidRDefault="00000000" w:rsidRPr="00000000" w14:paraId="0000000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Verilog HDL basics, verilog testbench code to verify DUT</w:t>
            </w:r>
          </w:p>
        </w:tc>
        <w:tc>
          <w:tcPr/>
          <w:p w:rsidR="00000000" w:rsidDel="00000000" w:rsidP="00000000" w:rsidRDefault="00000000" w:rsidRPr="00000000" w14:paraId="0000000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Semester &amp; Section:</w:t>
            </w:r>
          </w:p>
        </w:tc>
        <w:tc>
          <w:tcPr/>
          <w:p w:rsidR="00000000" w:rsidDel="00000000" w:rsidP="00000000" w:rsidRDefault="00000000" w:rsidRPr="00000000" w14:paraId="0000000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6th A</w:t>
            </w:r>
          </w:p>
        </w:tc>
      </w:tr>
      <w:tr>
        <w:tc>
          <w:tcPr/>
          <w:p w:rsidR="00000000" w:rsidDel="00000000" w:rsidP="00000000" w:rsidRDefault="00000000" w:rsidRPr="00000000" w14:paraId="0000000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Github Repository:</w:t>
            </w:r>
          </w:p>
        </w:tc>
        <w:tc>
          <w:tcPr/>
          <w:p w:rsidR="00000000" w:rsidDel="00000000" w:rsidP="00000000" w:rsidRDefault="00000000" w:rsidRPr="00000000" w14:paraId="0000000F">
            <w:pPr>
              <w:rPr>
                <w:b w:val="1"/>
                <w:sz w:val="24"/>
                <w:szCs w:val="24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Lavanya-B</w:t>
            </w:r>
          </w:p>
        </w:tc>
        <w:tc>
          <w:tcPr/>
          <w:p w:rsidR="00000000" w:rsidDel="00000000" w:rsidP="00000000" w:rsidRDefault="00000000" w:rsidRPr="00000000" w14:paraId="0000001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98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985"/>
        <w:tblGridChange w:id="0">
          <w:tblGrid>
            <w:gridCol w:w="9985"/>
          </w:tblGrid>
        </w:tblGridChange>
      </w:tblGrid>
      <w:tr>
        <w:tc>
          <w:tcPr/>
          <w:p w:rsidR="00000000" w:rsidDel="00000000" w:rsidP="00000000" w:rsidRDefault="00000000" w:rsidRPr="00000000" w14:paraId="00000013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FORENOON SESSION DETAILS</w:t>
            </w:r>
          </w:p>
        </w:tc>
      </w:tr>
      <w:tr>
        <w:tc>
          <w:tcPr/>
          <w:p w:rsidR="00000000" w:rsidDel="00000000" w:rsidP="00000000" w:rsidRDefault="00000000" w:rsidRPr="00000000" w14:paraId="0000001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Image of session</w:t>
            </w:r>
          </w:p>
          <w:p w:rsidR="00000000" w:rsidDel="00000000" w:rsidP="00000000" w:rsidRDefault="00000000" w:rsidRPr="00000000" w14:paraId="0000001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4840941" cy="2420471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0941" cy="24204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4840941" cy="2420471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0941" cy="24204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4840941" cy="2420471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0941" cy="24204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1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Report </w:t>
            </w:r>
          </w:p>
          <w:p w:rsidR="00000000" w:rsidDel="00000000" w:rsidP="00000000" w:rsidRDefault="00000000" w:rsidRPr="00000000" w14:paraId="0000001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20471" cy="1615888"/>
                  <wp:effectExtent b="0" l="0" r="0" t="0"/>
                  <wp:docPr id="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471" cy="16158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234453" cy="3245224"/>
                  <wp:effectExtent b="0" l="0" r="0" t="0"/>
                  <wp:docPr id="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4453" cy="324522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297206" cy="3218330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206" cy="32183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330824" cy="3265394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0824" cy="326539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070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985"/>
        <w:gridCol w:w="4049"/>
        <w:gridCol w:w="1351"/>
        <w:gridCol w:w="3600"/>
        <w:gridCol w:w="85"/>
        <w:tblGridChange w:id="0">
          <w:tblGrid>
            <w:gridCol w:w="985"/>
            <w:gridCol w:w="4049"/>
            <w:gridCol w:w="1351"/>
            <w:gridCol w:w="3600"/>
            <w:gridCol w:w="85"/>
          </w:tblGrid>
        </w:tblGridChange>
      </w:tblGrid>
      <w:tr>
        <w:tc>
          <w:tcPr/>
          <w:p w:rsidR="00000000" w:rsidDel="00000000" w:rsidP="00000000" w:rsidRDefault="00000000" w:rsidRPr="00000000" w14:paraId="0000002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Date:</w:t>
            </w:r>
          </w:p>
        </w:tc>
        <w:tc>
          <w:tcPr/>
          <w:p w:rsidR="00000000" w:rsidDel="00000000" w:rsidP="00000000" w:rsidRDefault="00000000" w:rsidRPr="00000000" w14:paraId="0000002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02/06/2020</w:t>
            </w:r>
          </w:p>
        </w:tc>
        <w:tc>
          <w:tcPr/>
          <w:p w:rsidR="00000000" w:rsidDel="00000000" w:rsidP="00000000" w:rsidRDefault="00000000" w:rsidRPr="00000000" w14:paraId="0000002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Name: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Lavanya B</w:t>
            </w:r>
          </w:p>
        </w:tc>
      </w:tr>
      <w:tr>
        <w:tc>
          <w:tcPr/>
          <w:p w:rsidR="00000000" w:rsidDel="00000000" w:rsidP="00000000" w:rsidRDefault="00000000" w:rsidRPr="00000000" w14:paraId="0000002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Course:</w:t>
            </w:r>
          </w:p>
        </w:tc>
        <w:tc>
          <w:tcPr/>
          <w:p w:rsidR="00000000" w:rsidDel="00000000" w:rsidP="00000000" w:rsidRDefault="00000000" w:rsidRPr="00000000" w14:paraId="0000002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Python</w:t>
            </w:r>
          </w:p>
        </w:tc>
        <w:tc>
          <w:tcPr/>
          <w:p w:rsidR="00000000" w:rsidDel="00000000" w:rsidP="00000000" w:rsidRDefault="00000000" w:rsidRPr="00000000" w14:paraId="0000002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USN: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4al17ec043</w:t>
            </w:r>
          </w:p>
        </w:tc>
      </w:tr>
      <w:tr>
        <w:tc>
          <w:tcPr/>
          <w:p w:rsidR="00000000" w:rsidDel="00000000" w:rsidP="00000000" w:rsidRDefault="00000000" w:rsidRPr="00000000" w14:paraId="0000002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Topic:</w:t>
            </w:r>
          </w:p>
        </w:tc>
        <w:tc>
          <w:tcPr/>
          <w:p w:rsidR="00000000" w:rsidDel="00000000" w:rsidP="00000000" w:rsidRDefault="00000000" w:rsidRPr="00000000" w14:paraId="0000002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Application 07</w:t>
            </w:r>
          </w:p>
        </w:tc>
        <w:tc>
          <w:tcPr/>
          <w:p w:rsidR="00000000" w:rsidDel="00000000" w:rsidP="00000000" w:rsidRDefault="00000000" w:rsidRPr="00000000" w14:paraId="0000002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Semester &amp; Section: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3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6th A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2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AFTERNOON SESSION DETAILS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Image of session</w:t>
            </w:r>
          </w:p>
          <w:p w:rsidR="00000000" w:rsidDel="00000000" w:rsidP="00000000" w:rsidRDefault="00000000" w:rsidRPr="00000000" w14:paraId="0000003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20471" cy="4410635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471" cy="44106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9170" w:hRule="atLeast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Report</w:t>
            </w:r>
          </w:p>
          <w:p w:rsidR="00000000" w:rsidDel="00000000" w:rsidP="00000000" w:rsidRDefault="00000000" w:rsidRPr="00000000" w14:paraId="0000003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rPr>
                <w:b w:val="1"/>
                <w:color w:val="38761d"/>
                <w:sz w:val="40"/>
                <w:szCs w:val="40"/>
              </w:rPr>
            </w:pPr>
            <w:r w:rsidDel="00000000" w:rsidR="00000000" w:rsidRPr="00000000">
              <w:rPr>
                <w:b w:val="1"/>
                <w:color w:val="38761d"/>
                <w:sz w:val="40"/>
                <w:szCs w:val="40"/>
                <w:rtl w:val="0"/>
              </w:rPr>
              <w:t xml:space="preserve">Application 07: Scrape real estate property data from the web</w:t>
            </w:r>
          </w:p>
          <w:p w:rsidR="00000000" w:rsidDel="00000000" w:rsidP="00000000" w:rsidRDefault="00000000" w:rsidRPr="00000000" w14:paraId="00000040">
            <w:pPr>
              <w:rPr>
                <w:b w:val="1"/>
                <w:color w:val="38761d"/>
                <w:sz w:val="40"/>
                <w:szCs w:val="4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Web scraping is used to collect large information from websites.</w:t>
            </w:r>
          </w:p>
          <w:p w:rsidR="00000000" w:rsidDel="00000000" w:rsidP="00000000" w:rsidRDefault="00000000" w:rsidRPr="00000000" w14:paraId="00000042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rPr>
                <w:b w:val="1"/>
                <w:color w:val="98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980000"/>
                <w:sz w:val="26"/>
                <w:szCs w:val="26"/>
                <w:rtl w:val="0"/>
              </w:rPr>
              <w:t xml:space="preserve">Application of webscraping</w:t>
            </w:r>
          </w:p>
          <w:p w:rsidR="00000000" w:rsidDel="00000000" w:rsidP="00000000" w:rsidRDefault="00000000" w:rsidRPr="00000000" w14:paraId="00000044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numPr>
                <w:ilvl w:val="0"/>
                <w:numId w:val="2"/>
              </w:numPr>
              <w:ind w:left="720" w:hanging="36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Price Comparison: Services such as ParseHub use web scraping to collect data from online shopping websites and use it to compare the prices of products.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ind w:left="720" w:firstLine="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numPr>
                <w:ilvl w:val="0"/>
                <w:numId w:val="2"/>
              </w:numPr>
              <w:ind w:left="720" w:hanging="36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Email address gathering: Many companies that use email as a medium for marketing, use web scraping to collect email ID and then send bulk emails.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ind w:left="720" w:firstLine="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numPr>
                <w:ilvl w:val="0"/>
                <w:numId w:val="2"/>
              </w:numPr>
              <w:ind w:left="720" w:hanging="36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Social Media Scraping: Web scraping is used to collect data from Social Media websites such as Twitter to find out what’s trending.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ind w:left="720" w:firstLine="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numPr>
                <w:ilvl w:val="0"/>
                <w:numId w:val="2"/>
              </w:numPr>
              <w:ind w:left="720" w:hanging="36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Research and Development: Web scraping is used to collect a large set of data (Statistics, General Information, Temperature, etc.) from websites, which are analyzed and used to carry out Surveys or for R&amp;D.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ind w:left="720" w:firstLine="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numPr>
                <w:ilvl w:val="0"/>
                <w:numId w:val="2"/>
              </w:numPr>
              <w:ind w:left="720" w:hanging="36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Job listings: Details regarding job openings, interviews are collected from different websites and then listed in one place so that it is easily accessible to the user.</w:t>
            </w:r>
          </w:p>
          <w:p w:rsidR="00000000" w:rsidDel="00000000" w:rsidP="00000000" w:rsidRDefault="00000000" w:rsidRPr="00000000" w14:paraId="0000004E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rPr>
                <w:b w:val="1"/>
                <w:color w:val="98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980000"/>
                <w:sz w:val="26"/>
                <w:szCs w:val="26"/>
                <w:rtl w:val="0"/>
              </w:rPr>
              <w:t xml:space="preserve">Extracting div tags</w:t>
            </w:r>
          </w:p>
          <w:p w:rsidR="00000000" w:rsidDel="00000000" w:rsidP="00000000" w:rsidRDefault="00000000" w:rsidRPr="00000000" w14:paraId="00000050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url = "http://kite.com"</w:t>
            </w:r>
          </w:p>
          <w:p w:rsidR="00000000" w:rsidDel="00000000" w:rsidP="00000000" w:rsidRDefault="00000000" w:rsidRPr="00000000" w14:paraId="00000052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url_contents = urllib.request.urlopen(url).read()</w:t>
            </w:r>
          </w:p>
          <w:p w:rsidR="00000000" w:rsidDel="00000000" w:rsidP="00000000" w:rsidRDefault="00000000" w:rsidRPr="00000000" w14:paraId="00000053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soup = bs4.BeautifulSoup(url_contents, "html")</w:t>
            </w:r>
          </w:p>
          <w:p w:rsidR="00000000" w:rsidDel="00000000" w:rsidP="00000000" w:rsidRDefault="00000000" w:rsidRPr="00000000" w14:paraId="00000055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div = soup.find("div", {"id": "home-template"})</w:t>
            </w:r>
          </w:p>
          <w:p w:rsidR="00000000" w:rsidDel="00000000" w:rsidP="00000000" w:rsidRDefault="00000000" w:rsidRPr="00000000" w14:paraId="00000056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content = str(div)</w:t>
            </w:r>
          </w:p>
          <w:p w:rsidR="00000000" w:rsidDel="00000000" w:rsidP="00000000" w:rsidRDefault="00000000" w:rsidRPr="00000000" w14:paraId="00000058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print(content[:50])</w:t>
            </w:r>
          </w:p>
          <w:p w:rsidR="00000000" w:rsidDel="00000000" w:rsidP="00000000" w:rsidRDefault="00000000" w:rsidRPr="00000000" w14:paraId="0000005A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rPr>
                <w:b w:val="1"/>
                <w:color w:val="98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980000"/>
                <w:sz w:val="26"/>
                <w:szCs w:val="26"/>
                <w:rtl w:val="0"/>
              </w:rPr>
              <w:t xml:space="preserve">Library used in webscraping</w:t>
            </w:r>
          </w:p>
          <w:p w:rsidR="00000000" w:rsidDel="00000000" w:rsidP="00000000" w:rsidRDefault="00000000" w:rsidRPr="00000000" w14:paraId="0000005C">
            <w:pPr>
              <w:rPr>
                <w:b w:val="1"/>
                <w:color w:val="980000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Selenium</w:t>
            </w:r>
          </w:p>
          <w:p w:rsidR="00000000" w:rsidDel="00000000" w:rsidP="00000000" w:rsidRDefault="00000000" w:rsidRPr="00000000" w14:paraId="0000005E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Beautiful soup</w:t>
            </w:r>
          </w:p>
          <w:p w:rsidR="00000000" w:rsidDel="00000000" w:rsidP="00000000" w:rsidRDefault="00000000" w:rsidRPr="00000000" w14:paraId="0000005F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Pandas</w:t>
            </w:r>
          </w:p>
          <w:p w:rsidR="00000000" w:rsidDel="00000000" w:rsidP="00000000" w:rsidRDefault="00000000" w:rsidRPr="00000000" w14:paraId="00000060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rPr>
                <w:b w:val="1"/>
                <w:color w:val="98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980000"/>
                <w:sz w:val="26"/>
                <w:szCs w:val="26"/>
                <w:rtl w:val="0"/>
              </w:rPr>
              <w:t xml:space="preserve">Extracting address and properties</w:t>
            </w:r>
          </w:p>
          <w:p w:rsidR="00000000" w:rsidDel="00000000" w:rsidP="00000000" w:rsidRDefault="00000000" w:rsidRPr="00000000" w14:paraId="00000062">
            <w:pPr>
              <w:rPr>
                <w:b w:val="1"/>
                <w:color w:val="980000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  Python find will grab the proper collapse and find the address.</w:t>
            </w:r>
          </w:p>
          <w:p w:rsidR="00000000" w:rsidDel="00000000" w:rsidP="00000000" w:rsidRDefault="00000000" w:rsidRPr="00000000" w14:paraId="00000064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rPr>
                <w:b w:val="1"/>
                <w:color w:val="98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980000"/>
                <w:sz w:val="26"/>
                <w:szCs w:val="26"/>
                <w:rtl w:val="0"/>
              </w:rPr>
              <w:t xml:space="preserve">Extracting elements without unique</w:t>
            </w:r>
          </w:p>
          <w:p w:rsidR="00000000" w:rsidDel="00000000" w:rsidP="00000000" w:rsidRDefault="00000000" w:rsidRPr="00000000" w14:paraId="00000066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 Prodices the script property, address and some attributes features.</w:t>
            </w:r>
          </w:p>
          <w:p w:rsidR="00000000" w:rsidDel="00000000" w:rsidP="00000000" w:rsidRDefault="00000000" w:rsidRPr="00000000" w14:paraId="00000068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rPr>
                <w:b w:val="1"/>
                <w:color w:val="98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980000"/>
                <w:sz w:val="26"/>
                <w:szCs w:val="26"/>
                <w:rtl w:val="0"/>
              </w:rPr>
              <w:t xml:space="preserve">Extracting elements and squed the external data</w:t>
            </w:r>
          </w:p>
          <w:p w:rsidR="00000000" w:rsidDel="00000000" w:rsidP="00000000" w:rsidRDefault="00000000" w:rsidRPr="00000000" w14:paraId="0000006A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numPr>
                <w:ilvl w:val="0"/>
                <w:numId w:val="1"/>
              </w:numPr>
              <w:ind w:left="720" w:hanging="360"/>
              <w:rPr>
                <w:b w:val="1"/>
                <w:sz w:val="26"/>
                <w:szCs w:val="26"/>
                <w:u w:val="none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Python dictionary and list will give load to save the extracted data</w:t>
            </w:r>
          </w:p>
          <w:p w:rsidR="00000000" w:rsidDel="00000000" w:rsidP="00000000" w:rsidRDefault="00000000" w:rsidRPr="00000000" w14:paraId="0000006C">
            <w:pPr>
              <w:numPr>
                <w:ilvl w:val="0"/>
                <w:numId w:val="1"/>
              </w:numPr>
              <w:ind w:left="720" w:hanging="360"/>
              <w:rPr>
                <w:b w:val="1"/>
                <w:sz w:val="26"/>
                <w:szCs w:val="26"/>
                <w:u w:val="none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Give the address value</w:t>
            </w:r>
          </w:p>
          <w:p w:rsidR="00000000" w:rsidDel="00000000" w:rsidP="00000000" w:rsidRDefault="00000000" w:rsidRPr="00000000" w14:paraId="0000006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/>
      <w:pgMar w:bottom="1080" w:top="1080" w:left="1080" w:right="108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7.png"/><Relationship Id="rId13" Type="http://schemas.openxmlformats.org/officeDocument/2006/relationships/image" Target="media/image3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